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E9" w:rsidRPr="00C824E9" w:rsidRDefault="00C824E9" w:rsidP="00C82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824E9" w:rsidRPr="00C824E9" w:rsidRDefault="00C824E9" w:rsidP="00C82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C8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акции «На парад с портретом деда»</w:t>
      </w:r>
    </w:p>
    <w:p w:rsidR="00C824E9" w:rsidRPr="00C824E9" w:rsidRDefault="00C824E9" w:rsidP="00C82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24E9" w:rsidRPr="00C824E9" w:rsidRDefault="00C824E9" w:rsidP="00C82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4E9" w:rsidRPr="00C824E9" w:rsidRDefault="00C824E9" w:rsidP="00C824E9">
      <w:pPr>
        <w:numPr>
          <w:ilvl w:val="0"/>
          <w:numId w:val="1"/>
        </w:num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C824E9" w:rsidRPr="00C824E9" w:rsidRDefault="00C824E9" w:rsidP="00C824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связи с подготовкой к празднованию 78-годощины Победы в Великой Отечественной войне</w:t>
      </w:r>
      <w:r w:rsidRPr="00C8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Государственное автономное учреждение культуры Тюменской области «Тюменская областная научная библиотека имени Дмитрия Ивановича Менделеева» (далее – ГАУК ТОНБ, Библиотека) в рамках акции </w:t>
      </w: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парад с портретом деда</w:t>
      </w: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осуществляет </w:t>
      </w:r>
      <w:proofErr w:type="gramStart"/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>изготовление  портретов</w:t>
      </w:r>
      <w:proofErr w:type="gramEnd"/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(сканирование, создание и распечатка макета) с использованием: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фотографий участников Великой Отечественной войны; 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>фотографий  граждан</w:t>
      </w:r>
      <w:proofErr w:type="gramEnd"/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>, которые трудились в тылу во время Великой Отечественной войны;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Segoe UI" w:eastAsia="Calibri" w:hAnsi="Segoe UI" w:cs="Segoe UI"/>
          <w:color w:val="000000"/>
          <w:sz w:val="20"/>
          <w:szCs w:val="20"/>
        </w:rPr>
      </w:pP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>- фотографий детей военного времени.</w:t>
      </w:r>
      <w:r w:rsidRPr="00C824E9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Основной целью </w:t>
      </w: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</w:t>
      </w:r>
      <w:r w:rsidRPr="00C824E9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ф</w:t>
      </w:r>
      <w:r w:rsidRPr="00C824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ормирование у </w:t>
      </w:r>
      <w:proofErr w:type="gramStart"/>
      <w:r w:rsidRPr="00C824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жителей  города</w:t>
      </w:r>
      <w:proofErr w:type="gramEnd"/>
      <w:r w:rsidRPr="00C824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Тюмени патриотизма </w:t>
      </w: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гражданственности</w:t>
      </w:r>
      <w:r w:rsidRPr="00C824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гордости за свершения предшествующих поколений. 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pacing w:val="4"/>
          <w:sz w:val="28"/>
          <w:szCs w:val="28"/>
        </w:rPr>
        <w:t>2. Сроки, место проведения Акций в ГАУК ТОНБ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pacing w:val="4"/>
          <w:sz w:val="28"/>
          <w:szCs w:val="28"/>
        </w:rPr>
        <w:t>2.1. С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06 </w:t>
      </w:r>
      <w:proofErr w:type="gramStart"/>
      <w:r w:rsidRPr="00C824E9">
        <w:rPr>
          <w:rFonts w:ascii="Times New Roman" w:eastAsia="MS Mincho" w:hAnsi="Times New Roman" w:cs="Times New Roman"/>
          <w:b/>
          <w:sz w:val="28"/>
          <w:szCs w:val="28"/>
        </w:rPr>
        <w:t>апреля  2023</w:t>
      </w:r>
      <w:proofErr w:type="gramEnd"/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года по 23 июня 2023 года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824E9">
        <w:rPr>
          <w:rFonts w:ascii="Times New Roman" w:eastAsia="Calibri" w:hAnsi="Times New Roman" w:cs="Times New Roman"/>
          <w:sz w:val="28"/>
          <w:szCs w:val="28"/>
        </w:rPr>
        <w:t>по следующим адресам: г. Тюмень, ул. Орджоникидзе, 59., г. Тюмень, г. Тюмень, ул. Холодильная, 84/1.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2.2.Последний срок приема заявлений от граждан о создании портрета – 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z w:val="28"/>
          <w:szCs w:val="28"/>
        </w:rPr>
        <w:t>22 июня 2023 года</w:t>
      </w:r>
      <w:r w:rsidRPr="00C824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4E9" w:rsidRPr="00C824E9" w:rsidRDefault="00C824E9" w:rsidP="00C824E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акций в ГАУК ТОНБ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3.1. </w:t>
      </w:r>
      <w:r w:rsidRPr="00C824E9">
        <w:rPr>
          <w:rFonts w:ascii="Times New Roman" w:eastAsia="Calibri" w:hAnsi="Times New Roman" w:cs="Times New Roman"/>
          <w:spacing w:val="4"/>
          <w:sz w:val="28"/>
          <w:szCs w:val="28"/>
        </w:rPr>
        <w:t>В целях подготовки портретов (фотографий)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участников Великой Отечественной войны, граждан, которые трудились в тылу во время Великой Отечественной войны, детей военного времени, все желающие жители города Тюмени и Тюменской области могут обратиться в ГАУК </w:t>
      </w:r>
      <w:proofErr w:type="gramStart"/>
      <w:r w:rsidRPr="00C824E9">
        <w:rPr>
          <w:rFonts w:ascii="Times New Roman" w:eastAsia="MS Mincho" w:hAnsi="Times New Roman" w:cs="Times New Roman"/>
          <w:sz w:val="28"/>
          <w:szCs w:val="28"/>
        </w:rPr>
        <w:t>ТОНБ  с</w:t>
      </w:r>
      <w:proofErr w:type="gramEnd"/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заявлением </w:t>
      </w:r>
      <w:r w:rsidRPr="00C824E9">
        <w:rPr>
          <w:rFonts w:ascii="Times New Roman" w:eastAsia="MS Mincho" w:hAnsi="Times New Roman" w:cs="Times New Roman"/>
          <w:sz w:val="28"/>
          <w:szCs w:val="28"/>
        </w:rPr>
        <w:lastRenderedPageBreak/>
        <w:t>о создании портрета согласно установленной формы (Приложение №1-2) по следующим адресам: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z w:val="28"/>
          <w:szCs w:val="28"/>
        </w:rPr>
        <w:t>г. Тюмень ул. Орджоникидзе, 59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z w:val="28"/>
          <w:szCs w:val="28"/>
        </w:rPr>
        <w:t xml:space="preserve"> -  вторник - пятница с 9.00 до 21.00 часов;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Calibri" w:hAnsi="Times New Roman" w:cs="Times New Roman"/>
          <w:b/>
          <w:sz w:val="28"/>
          <w:szCs w:val="28"/>
        </w:rPr>
        <w:t xml:space="preserve"> - суббота -  воскресенье с 11.00 до 19.00</w:t>
      </w: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часов;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>- в понедельник прием заявлений не осуществляется;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         г. Тюмень, ул. Холодильная, 84/1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         - понедельник – пятница с 10.00 до 20.00 часов;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         - суббота – с 10.00 до 18.00 часов;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         - в воскресенье прием заявлений не осуществляется.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К заявлению должны быть приложены исходные документы (фотографии, портреты и т.д.) с обязательным указанием Ф.И.О. участника Великой Отечественной войны, труженика тыла, детей войны.</w:t>
      </w:r>
    </w:p>
    <w:p w:rsidR="00C824E9" w:rsidRPr="00C824E9" w:rsidRDefault="00C824E9" w:rsidP="00C824E9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        Одновременно с подачей заявления (путем проставления соответствующей отметки в заявлении) заявителем может быть выражено согласие на использование фотографий и информации об участнике Великой Отечественной войны, труженике тыла, детях войны в поисково-исследовательских целях.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ГАУК ТОНБ осуществляет изготовление только</w:t>
      </w:r>
      <w:r w:rsidRPr="00C824E9">
        <w:rPr>
          <w:rFonts w:ascii="Times New Roman" w:eastAsia="MS Mincho" w:hAnsi="Times New Roman" w:cs="Times New Roman"/>
          <w:b/>
          <w:sz w:val="28"/>
          <w:szCs w:val="28"/>
        </w:rPr>
        <w:t xml:space="preserve"> ФОТОГРАФИЙ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участников Великой Отечественной войны, тружеников тыла, детей войны.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3.2. ГАУК ТОНБ ведет реестр заявлений о создании портретов.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3.3. Сотрудники ГАУК ТОНБ обрабатывают полученные документы (отбор фотографий лучшего качества, сканирование, создание макета и его распечатка).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Создание макета – использование сканированного изображения или его части, масштабирование (увеличение или уменьшение) изображения до формата шаблона макета, добавление надписи (Ф.И.О., звание, годы жизни), обработка незначительно и умеренно повреждённого изображения с небольшим количеством дефектов (сгибы, сколы, небольшие потертости, разрывы, не касающиеся лица и значимых частей тела, фона или фото в целом, </w:t>
      </w:r>
      <w:r w:rsidRPr="00C824E9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зеркальное  отображение противоположной стороны </w:t>
      </w:r>
      <w:r w:rsidRPr="00C824E9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>плеча</w:t>
      </w:r>
      <w:r w:rsidRPr="00C824E9">
        <w:rPr>
          <w:rFonts w:ascii="Times New Roman" w:eastAsia="MS Mincho" w:hAnsi="Times New Roman" w:cs="Times New Roman"/>
          <w:sz w:val="28"/>
          <w:szCs w:val="28"/>
        </w:rPr>
        <w:t>), восстановление однородного фона.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В работы по созданию макета в рамках Акции не входит: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восстановление утраченных элементов фотографии;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дорисовка частей тела, одежды, формы, наград;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  удаление множественных дефектов (потёртости, сколы, пятна, разрывы бумаги в области лица и значимых частей фото);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- вставка фотографии в произвольный шаблон, добавление художественных элементов (ленты, цветы, звёзды, ордена) 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монтаж группового портрета из одиночных, соединение отдельных фотографий в одну;</w:t>
      </w:r>
    </w:p>
    <w:p w:rsidR="00C824E9" w:rsidRPr="00C824E9" w:rsidRDefault="00C824E9" w:rsidP="00C824E9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значительное изменение композиции фотографии (изменение положения объектов, изменение позы объектов, изменение выражение лица).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3.4. Портрет участника Великой Отечественной войны, труженика тыла, детей войны создаются по одному из шаблонов (Приложение №3) со следующими характеристиками: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черно-белое или цветное исполнение;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>- формат бумаги: А4</w:t>
      </w:r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 210×297 </w:t>
      </w:r>
      <w:hyperlink r:id="rId5" w:tooltip="Миллиметр" w:history="1">
        <w:r w:rsidRPr="00C824E9">
          <w:rPr>
            <w:rFonts w:ascii="Times New Roman" w:eastAsia="Calibri" w:hAnsi="Times New Roman" w:cs="Times New Roman"/>
            <w:sz w:val="28"/>
            <w:szCs w:val="28"/>
          </w:rPr>
          <w:t>мм</w:t>
        </w:r>
      </w:hyperlink>
      <w:r w:rsidRPr="00C824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- плотность бумаги: 200-300 </w:t>
      </w:r>
      <w:proofErr w:type="spellStart"/>
      <w:r w:rsidRPr="00C824E9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C824E9">
        <w:rPr>
          <w:rFonts w:ascii="Times New Roman" w:eastAsia="Calibri" w:hAnsi="Times New Roman" w:cs="Times New Roman"/>
          <w:sz w:val="28"/>
          <w:szCs w:val="28"/>
        </w:rPr>
        <w:t>/м2;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>3.5. Фотографии, не соответствующие характеристикам и условиям акции, не принимаются:</w:t>
      </w:r>
    </w:p>
    <w:p w:rsidR="00C824E9" w:rsidRPr="00C824E9" w:rsidRDefault="00C824E9" w:rsidP="00C824E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4E9">
        <w:rPr>
          <w:rFonts w:ascii="Times New Roman" w:eastAsia="Calibri" w:hAnsi="Times New Roman" w:cs="Times New Roman"/>
          <w:sz w:val="28"/>
          <w:szCs w:val="28"/>
        </w:rPr>
        <w:t>некачественные</w:t>
      </w:r>
      <w:proofErr w:type="gram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 фотографии с: 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>- оригинала фото;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>- любого бумажного носителя (книга, газета, предыдущий плакат и т. П.)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>- экрана другого устройства (например, с монитора компьютера);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E9">
        <w:rPr>
          <w:rFonts w:ascii="Times New Roman" w:eastAsia="Calibri" w:hAnsi="Times New Roman" w:cs="Times New Roman"/>
          <w:sz w:val="28"/>
          <w:szCs w:val="28"/>
        </w:rPr>
        <w:t>- мемориальных стел;</w:t>
      </w:r>
    </w:p>
    <w:p w:rsidR="00C824E9" w:rsidRPr="00C824E9" w:rsidRDefault="00C824E9" w:rsidP="00C824E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4E9">
        <w:rPr>
          <w:rFonts w:ascii="Times New Roman" w:eastAsia="Calibri" w:hAnsi="Times New Roman" w:cs="Times New Roman"/>
          <w:sz w:val="28"/>
          <w:szCs w:val="28"/>
        </w:rPr>
        <w:t>искажённые</w:t>
      </w:r>
      <w:proofErr w:type="gram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 копии изображений (под углом, с бликами на глянцевой поверхности или отражающимися в ней предметами), </w:t>
      </w:r>
    </w:p>
    <w:p w:rsidR="00C824E9" w:rsidRPr="00C824E9" w:rsidRDefault="00C824E9" w:rsidP="00C824E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4E9">
        <w:rPr>
          <w:rFonts w:ascii="Times New Roman" w:eastAsia="Calibri" w:hAnsi="Times New Roman" w:cs="Times New Roman"/>
          <w:sz w:val="28"/>
          <w:szCs w:val="28"/>
        </w:rPr>
        <w:t>файлы</w:t>
      </w:r>
      <w:proofErr w:type="gram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 размером меньше 1 Мб или 500х500 </w:t>
      </w:r>
      <w:proofErr w:type="spellStart"/>
      <w:r w:rsidRPr="00C824E9">
        <w:rPr>
          <w:rFonts w:ascii="Times New Roman" w:eastAsia="Calibri" w:hAnsi="Times New Roman" w:cs="Times New Roman"/>
          <w:sz w:val="28"/>
          <w:szCs w:val="28"/>
        </w:rPr>
        <w:t>рх</w:t>
      </w:r>
      <w:proofErr w:type="spell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824E9" w:rsidRPr="00C824E9" w:rsidRDefault="00C824E9" w:rsidP="00C824E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24E9">
        <w:rPr>
          <w:rFonts w:ascii="Times New Roman" w:eastAsia="Calibri" w:hAnsi="Times New Roman" w:cs="Times New Roman"/>
          <w:sz w:val="28"/>
          <w:szCs w:val="28"/>
        </w:rPr>
        <w:lastRenderedPageBreak/>
        <w:t>файлы</w:t>
      </w:r>
      <w:proofErr w:type="gramEnd"/>
      <w:r w:rsidRPr="00C824E9">
        <w:rPr>
          <w:rFonts w:ascii="Times New Roman" w:eastAsia="Calibri" w:hAnsi="Times New Roman" w:cs="Times New Roman"/>
          <w:sz w:val="28"/>
          <w:szCs w:val="28"/>
        </w:rPr>
        <w:t>, отправленные со сжатием через мессенджеры (</w:t>
      </w:r>
      <w:proofErr w:type="spellStart"/>
      <w:r w:rsidRPr="00C824E9">
        <w:rPr>
          <w:rFonts w:ascii="Times New Roman" w:eastAsia="Calibri" w:hAnsi="Times New Roman" w:cs="Times New Roman"/>
          <w:sz w:val="28"/>
          <w:szCs w:val="28"/>
        </w:rPr>
        <w:t>viber</w:t>
      </w:r>
      <w:proofErr w:type="spell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4E9">
        <w:rPr>
          <w:rFonts w:ascii="Times New Roman" w:eastAsia="Calibri" w:hAnsi="Times New Roman" w:cs="Times New Roman"/>
          <w:sz w:val="28"/>
          <w:szCs w:val="28"/>
        </w:rPr>
        <w:t>watsapp</w:t>
      </w:r>
      <w:proofErr w:type="spell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4E9">
        <w:rPr>
          <w:rFonts w:ascii="Times New Roman" w:eastAsia="Calibri" w:hAnsi="Times New Roman" w:cs="Times New Roman"/>
          <w:sz w:val="28"/>
          <w:szCs w:val="28"/>
        </w:rPr>
        <w:t>vk</w:t>
      </w:r>
      <w:proofErr w:type="spellEnd"/>
      <w:r w:rsidRPr="00C824E9">
        <w:rPr>
          <w:rFonts w:ascii="Times New Roman" w:eastAsia="Calibri" w:hAnsi="Times New Roman" w:cs="Times New Roman"/>
          <w:sz w:val="28"/>
          <w:szCs w:val="28"/>
        </w:rPr>
        <w:t xml:space="preserve"> и т. п.).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3.6. Создание портретов участников Великой Отечественной войны, тружеников тыла, детей военного времени </w:t>
      </w:r>
      <w:proofErr w:type="gramStart"/>
      <w:r w:rsidRPr="00C824E9">
        <w:rPr>
          <w:rFonts w:ascii="Times New Roman" w:eastAsia="MS Mincho" w:hAnsi="Times New Roman" w:cs="Times New Roman"/>
          <w:sz w:val="28"/>
          <w:szCs w:val="28"/>
        </w:rPr>
        <w:t>производится  на</w:t>
      </w:r>
      <w:proofErr w:type="gramEnd"/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бесплатной основе. 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3.7. Срок изготовления портретов составляет </w:t>
      </w:r>
      <w:r w:rsidRPr="00C824E9">
        <w:rPr>
          <w:rFonts w:ascii="Times New Roman" w:eastAsia="MS Mincho" w:hAnsi="Times New Roman" w:cs="Times New Roman"/>
          <w:b/>
          <w:sz w:val="28"/>
          <w:szCs w:val="28"/>
        </w:rPr>
        <w:t>от двух до пяти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рабочих дней со дня приема заявления и исходного материала. 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824E9">
        <w:rPr>
          <w:rFonts w:ascii="Times New Roman" w:eastAsia="MS Mincho" w:hAnsi="Times New Roman" w:cs="Times New Roman"/>
          <w:b/>
          <w:sz w:val="28"/>
          <w:szCs w:val="28"/>
        </w:rPr>
        <w:t>Один заявитель вправе подать не более двух заявлений на изготовление не более двух разных портретов.</w:t>
      </w:r>
    </w:p>
    <w:p w:rsidR="00C824E9" w:rsidRPr="00C824E9" w:rsidRDefault="00C824E9" w:rsidP="00C824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3.8. Изготовление дополнительных экземпляров портретов, а также оказание дополнительных сервисных услуг (</w:t>
      </w:r>
      <w:proofErr w:type="spellStart"/>
      <w:r w:rsidRPr="00C824E9">
        <w:rPr>
          <w:rFonts w:ascii="Times New Roman" w:eastAsia="MS Mincho" w:hAnsi="Times New Roman" w:cs="Times New Roman"/>
          <w:sz w:val="28"/>
          <w:szCs w:val="28"/>
        </w:rPr>
        <w:t>ламинирование</w:t>
      </w:r>
      <w:proofErr w:type="spellEnd"/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и т.д.) производится на платной основе в соответствии с </w:t>
      </w:r>
      <w:r w:rsidRPr="00C8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Прейскурантом на платные услуги (работы) ГАУК ТОНБ.</w:t>
      </w:r>
      <w:r w:rsidRPr="00C824E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D67E1" w:rsidRPr="00C824E9" w:rsidRDefault="000D6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67E1" w:rsidRPr="00C8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7F4"/>
    <w:multiLevelType w:val="multilevel"/>
    <w:tmpl w:val="078A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DF0365"/>
    <w:multiLevelType w:val="hybridMultilevel"/>
    <w:tmpl w:val="C5920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9"/>
    <w:rsid w:val="000D67E1"/>
    <w:rsid w:val="00230CEB"/>
    <w:rsid w:val="00360AC2"/>
    <w:rsid w:val="006F46DC"/>
    <w:rsid w:val="007659D3"/>
    <w:rsid w:val="00AB7F2B"/>
    <w:rsid w:val="00B46FB3"/>
    <w:rsid w:val="00B95B64"/>
    <w:rsid w:val="00BD72C2"/>
    <w:rsid w:val="00C824E9"/>
    <w:rsid w:val="00CC2D06"/>
    <w:rsid w:val="00CE2A59"/>
    <w:rsid w:val="00D6500B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E2D1-5DA1-4B89-87CB-F4837D6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C%D0%B8%D0%BB%D0%BB%D0%B8%D0%BC%D0%B5%D1%8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Богданова Наталья Владимировна</cp:lastModifiedBy>
  <cp:revision>2</cp:revision>
  <dcterms:created xsi:type="dcterms:W3CDTF">2023-04-07T04:24:00Z</dcterms:created>
  <dcterms:modified xsi:type="dcterms:W3CDTF">2023-04-07T04:24:00Z</dcterms:modified>
</cp:coreProperties>
</file>